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576" w:rsidRPr="00BF7728" w:rsidRDefault="00F54576" w:rsidP="00F54576">
      <w:pPr>
        <w:rPr>
          <w:rFonts w:ascii="Times New Roman" w:hAnsi="Times New Roman" w:cs="Times New Roman"/>
          <w:szCs w:val="24"/>
        </w:rPr>
      </w:pPr>
      <w:r w:rsidRPr="00BF7728">
        <w:rPr>
          <w:rFonts w:ascii="Times New Roman" w:hAnsi="Times New Roman" w:cs="Times New Roman"/>
          <w:szCs w:val="24"/>
        </w:rPr>
        <w:t>Eva Lin</w:t>
      </w:r>
    </w:p>
    <w:p w:rsidR="00F54576" w:rsidRPr="00BF7728" w:rsidRDefault="00F54576" w:rsidP="00F54576">
      <w:pPr>
        <w:rPr>
          <w:rFonts w:ascii="Times New Roman" w:hAnsi="Times New Roman" w:cs="Times New Roman"/>
          <w:szCs w:val="24"/>
        </w:rPr>
      </w:pPr>
      <w:r w:rsidRPr="00BF7728">
        <w:rPr>
          <w:rFonts w:ascii="Times New Roman" w:hAnsi="Times New Roman" w:cs="Times New Roman"/>
          <w:szCs w:val="24"/>
        </w:rPr>
        <w:t>Dep. of Education</w:t>
      </w:r>
    </w:p>
    <w:p w:rsidR="00F54576" w:rsidRDefault="00F54576" w:rsidP="00F54576">
      <w:pPr>
        <w:rPr>
          <w:rFonts w:ascii="Times New Roman" w:hAnsi="Times New Roman" w:cs="Times New Roman"/>
          <w:szCs w:val="24"/>
        </w:rPr>
      </w:pPr>
      <w:r w:rsidRPr="00BF7728">
        <w:rPr>
          <w:rFonts w:ascii="Times New Roman" w:hAnsi="Times New Roman" w:cs="Times New Roman"/>
          <w:szCs w:val="24"/>
        </w:rPr>
        <w:t xml:space="preserve">History of English </w:t>
      </w:r>
    </w:p>
    <w:p w:rsidR="008C4CC7" w:rsidRPr="00BF7728" w:rsidRDefault="008C4CC7" w:rsidP="00F54576">
      <w:pPr>
        <w:rPr>
          <w:rFonts w:ascii="Times New Roman" w:hAnsi="Times New Roman" w:cs="Times New Roman"/>
          <w:szCs w:val="24"/>
        </w:rPr>
      </w:pPr>
    </w:p>
    <w:p w:rsidR="00C659BB" w:rsidRPr="008C4CC7" w:rsidRDefault="00C659BB" w:rsidP="008C4CC7">
      <w:pPr>
        <w:spacing w:line="720" w:lineRule="auto"/>
        <w:jc w:val="center"/>
        <w:rPr>
          <w:rFonts w:ascii="Times New Roman" w:hAnsi="Times New Roman" w:cs="Times New Roman" w:hint="eastAsia"/>
          <w:b/>
          <w:sz w:val="40"/>
        </w:rPr>
      </w:pPr>
      <w:r>
        <w:rPr>
          <w:rFonts w:ascii="Times New Roman" w:hAnsi="Times New Roman" w:cs="Times New Roman" w:hint="eastAsia"/>
          <w:b/>
          <w:sz w:val="40"/>
        </w:rPr>
        <w:t xml:space="preserve">Is Texting </w:t>
      </w:r>
      <w:r w:rsidR="0028393F">
        <w:rPr>
          <w:rFonts w:ascii="Times New Roman" w:hAnsi="Times New Roman" w:cs="Times New Roman"/>
          <w:b/>
          <w:sz w:val="40"/>
        </w:rPr>
        <w:t>Ruining</w:t>
      </w:r>
      <w:r>
        <w:rPr>
          <w:rFonts w:ascii="Times New Roman" w:hAnsi="Times New Roman" w:cs="Times New Roman" w:hint="eastAsia"/>
          <w:b/>
          <w:sz w:val="40"/>
        </w:rPr>
        <w:t xml:space="preserve"> the English Language?</w:t>
      </w:r>
    </w:p>
    <w:p w:rsidR="00D93334" w:rsidRDefault="00D85F3F" w:rsidP="00D93334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/>
        </w:rPr>
      </w:pPr>
      <w:r w:rsidRPr="00D85F3F">
        <w:rPr>
          <w:rFonts w:ascii="Times New Roman" w:hAnsi="Times New Roman" w:cs="Times New Roman" w:hint="eastAsia"/>
          <w:b/>
        </w:rPr>
        <w:t>Summary</w:t>
      </w:r>
    </w:p>
    <w:p w:rsidR="00D85F3F" w:rsidRPr="00D93334" w:rsidRDefault="00D93334" w:rsidP="00D93334">
      <w:pPr>
        <w:pStyle w:val="a3"/>
        <w:ind w:leftChars="0" w:firstLine="480"/>
        <w:rPr>
          <w:rFonts w:ascii="Times New Roman" w:hAnsi="Times New Roman" w:cs="Times New Roman"/>
          <w:b/>
        </w:rPr>
      </w:pPr>
      <w:r w:rsidRPr="00D93334">
        <w:rPr>
          <w:rFonts w:ascii="Times New Roman" w:hAnsi="Times New Roman" w:cs="Times New Roman"/>
        </w:rPr>
        <w:t>For a warm up, I tested my classmates with translating text language as the two charts below</w:t>
      </w:r>
      <w:r>
        <w:rPr>
          <w:rFonts w:ascii="Times New Roman" w:hAnsi="Times New Roman" w:cs="Times New Roman"/>
        </w:rPr>
        <w:t>.</w:t>
      </w:r>
    </w:p>
    <w:p w:rsidR="00D93334" w:rsidRDefault="00FB2AA6" w:rsidP="007E1F4C">
      <w:pPr>
        <w:ind w:left="960" w:firstLine="48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94FBD4F" wp14:editId="7EF526AA">
            <wp:extent cx="3355450" cy="3382402"/>
            <wp:effectExtent l="0" t="0" r="0" b="889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5169" t="12527" r="39863" b="6853"/>
                    <a:stretch/>
                  </pic:blipFill>
                  <pic:spPr bwMode="auto">
                    <a:xfrm>
                      <a:off x="0" y="0"/>
                      <a:ext cx="3378576" cy="3405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25D6" w:rsidRDefault="00D93334" w:rsidP="006F25D6">
      <w:pPr>
        <w:ind w:leftChars="100" w:left="2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After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 xml:space="preserve">I elaborated the meaning of “text,” a short message that sends between electronic devices. And went on with its features, less punctuation, loose structure, and less capitalization. </w:t>
      </w:r>
      <w:r w:rsidR="006F25D6">
        <w:rPr>
          <w:rFonts w:ascii="Times New Roman" w:hAnsi="Times New Roman" w:cs="Times New Roman"/>
        </w:rPr>
        <w:t>To understand the weird and unusual situation of texting, I compared the differences between spoken language and written language, and came to a</w:t>
      </w:r>
      <w:r w:rsidR="00E6783E">
        <w:rPr>
          <w:rFonts w:ascii="Times New Roman" w:hAnsi="Times New Roman" w:cs="Times New Roman"/>
        </w:rPr>
        <w:t>n idea</w:t>
      </w:r>
      <w:r w:rsidR="006F25D6">
        <w:rPr>
          <w:rFonts w:ascii="Times New Roman" w:hAnsi="Times New Roman" w:cs="Times New Roman"/>
        </w:rPr>
        <w:t xml:space="preserve"> that texting is a mix of written language and spoken language.</w:t>
      </w:r>
      <w:r w:rsidR="00337B5F">
        <w:rPr>
          <w:rFonts w:ascii="Times New Roman" w:hAnsi="Times New Roman" w:cs="Times New Roman"/>
        </w:rPr>
        <w:t xml:space="preserve"> With the</w:t>
      </w:r>
      <w:r w:rsidR="00E365E5">
        <w:rPr>
          <w:rFonts w:ascii="Times New Roman" w:hAnsi="Times New Roman" w:cs="Times New Roman"/>
        </w:rPr>
        <w:t xml:space="preserve"> background information of texting, </w:t>
      </w:r>
      <w:r w:rsidR="004B63B4">
        <w:rPr>
          <w:rFonts w:ascii="Times New Roman" w:hAnsi="Times New Roman" w:cs="Times New Roman"/>
        </w:rPr>
        <w:t>I presented the newly developed structure in texting which is introduced by John McWhorter (2013)</w:t>
      </w:r>
      <w:r w:rsidR="00FE08ED">
        <w:rPr>
          <w:rFonts w:ascii="Times New Roman" w:hAnsi="Times New Roman" w:cs="Times New Roman"/>
        </w:rPr>
        <w:t xml:space="preserve"> to show the value of texting</w:t>
      </w:r>
      <w:r w:rsidR="00337B5F">
        <w:rPr>
          <w:rFonts w:ascii="Times New Roman" w:hAnsi="Times New Roman" w:cs="Times New Roman"/>
        </w:rPr>
        <w:t xml:space="preserve">. </w:t>
      </w:r>
      <w:r w:rsidR="00336311">
        <w:rPr>
          <w:rFonts w:ascii="Times New Roman" w:hAnsi="Times New Roman" w:cs="Times New Roman"/>
        </w:rPr>
        <w:t>For example, the usage of “LOL” and “slash” has gone deeper, subtler, and even totally different from it supposed to be.</w:t>
      </w:r>
      <w:r w:rsidR="00FE08ED">
        <w:rPr>
          <w:rFonts w:ascii="Times New Roman" w:hAnsi="Times New Roman" w:cs="Times New Roman"/>
        </w:rPr>
        <w:t xml:space="preserve"> In addition to this resear</w:t>
      </w:r>
      <w:r w:rsidR="00995AF3">
        <w:rPr>
          <w:rFonts w:ascii="Times New Roman" w:hAnsi="Times New Roman" w:cs="Times New Roman"/>
        </w:rPr>
        <w:t>ch, there is also other</w:t>
      </w:r>
      <w:r w:rsidR="00FE08ED">
        <w:rPr>
          <w:rFonts w:ascii="Times New Roman" w:hAnsi="Times New Roman" w:cs="Times New Roman"/>
        </w:rPr>
        <w:t xml:space="preserve"> supporting that texting is not just bad writing skills.</w:t>
      </w:r>
      <w:r w:rsidR="00995AF3">
        <w:rPr>
          <w:rFonts w:ascii="Times New Roman" w:hAnsi="Times New Roman" w:cs="Times New Roman"/>
        </w:rPr>
        <w:t xml:space="preserve"> </w:t>
      </w:r>
      <w:r w:rsidR="007D3FCB">
        <w:rPr>
          <w:rFonts w:ascii="Times New Roman" w:hAnsi="Times New Roman" w:cs="Times New Roman"/>
        </w:rPr>
        <w:t>For one thing, t</w:t>
      </w:r>
      <w:r w:rsidR="00995AF3">
        <w:rPr>
          <w:rFonts w:ascii="Times New Roman" w:hAnsi="Times New Roman" w:cs="Times New Roman"/>
        </w:rPr>
        <w:t>o produce</w:t>
      </w:r>
      <w:r w:rsidR="00BC1109">
        <w:rPr>
          <w:rFonts w:ascii="Times New Roman" w:hAnsi="Times New Roman" w:cs="Times New Roman"/>
        </w:rPr>
        <w:t xml:space="preserve"> such kind of text messages requires a level of “phonological awareness</w:t>
      </w:r>
      <w:r w:rsidR="007D3FCB">
        <w:rPr>
          <w:rFonts w:ascii="Times New Roman" w:hAnsi="Times New Roman" w:cs="Times New Roman"/>
        </w:rPr>
        <w:t>.</w:t>
      </w:r>
      <w:r w:rsidR="00BC1109">
        <w:rPr>
          <w:rFonts w:ascii="Times New Roman" w:hAnsi="Times New Roman" w:cs="Times New Roman"/>
        </w:rPr>
        <w:t>”</w:t>
      </w:r>
      <w:r w:rsidR="007D3FCB">
        <w:rPr>
          <w:rFonts w:ascii="Times New Roman" w:hAnsi="Times New Roman" w:cs="Times New Roman"/>
        </w:rPr>
        <w:t xml:space="preserve"> For another thing, texting can be useful when taking notes or collecting thoughts for one’s writing, which may increase one’s writing. In conclusion, </w:t>
      </w:r>
      <w:r w:rsidR="004F1A9E">
        <w:rPr>
          <w:rFonts w:ascii="Times New Roman" w:hAnsi="Times New Roman" w:cs="Times New Roman"/>
        </w:rPr>
        <w:t xml:space="preserve">“texting killing </w:t>
      </w:r>
      <w:bookmarkStart w:id="0" w:name="_GoBack"/>
      <w:bookmarkEnd w:id="0"/>
      <w:r w:rsidR="004F1A9E">
        <w:rPr>
          <w:rFonts w:ascii="Times New Roman" w:hAnsi="Times New Roman" w:cs="Times New Roman"/>
        </w:rPr>
        <w:lastRenderedPageBreak/>
        <w:t xml:space="preserve">English language” is an uncertified worry. Moreover, there is a whole new structure developing </w:t>
      </w:r>
      <w:r w:rsidR="002164FA">
        <w:rPr>
          <w:rFonts w:ascii="Times New Roman" w:hAnsi="Times New Roman" w:cs="Times New Roman"/>
        </w:rPr>
        <w:t>in text language</w:t>
      </w:r>
      <w:r w:rsidR="004F1A9E">
        <w:rPr>
          <w:rFonts w:ascii="Times New Roman" w:hAnsi="Times New Roman" w:cs="Times New Roman"/>
        </w:rPr>
        <w:t xml:space="preserve"> in the near future. </w:t>
      </w:r>
      <w:r w:rsidR="00672EE1">
        <w:rPr>
          <w:rFonts w:ascii="Times New Roman" w:hAnsi="Times New Roman" w:cs="Times New Roman"/>
        </w:rPr>
        <w:t xml:space="preserve">In the end, I shared my personal experience </w:t>
      </w:r>
      <w:r w:rsidR="003939E4">
        <w:rPr>
          <w:rFonts w:ascii="Times New Roman" w:hAnsi="Times New Roman" w:cs="Times New Roman"/>
        </w:rPr>
        <w:t>that there is also a similar trend happening in Chinese.</w:t>
      </w:r>
    </w:p>
    <w:p w:rsidR="00D93334" w:rsidRDefault="00D93334">
      <w:pPr>
        <w:rPr>
          <w:rFonts w:ascii="Times New Roman" w:hAnsi="Times New Roman" w:cs="Times New Roman" w:hint="eastAsia"/>
        </w:rPr>
      </w:pPr>
    </w:p>
    <w:p w:rsidR="00F54576" w:rsidRPr="00D85F3F" w:rsidRDefault="00D85F3F" w:rsidP="00D85F3F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/>
        </w:rPr>
      </w:pPr>
      <w:r w:rsidRPr="00D85F3F">
        <w:rPr>
          <w:rFonts w:ascii="Times New Roman" w:hAnsi="Times New Roman" w:cs="Times New Roman" w:hint="eastAsia"/>
          <w:b/>
        </w:rPr>
        <w:t>Reference</w:t>
      </w:r>
    </w:p>
    <w:p w:rsidR="00F54576" w:rsidRDefault="00AB33B2" w:rsidP="00AB33B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AB33B2">
        <w:rPr>
          <w:rFonts w:ascii="Times New Roman" w:hAnsi="Times New Roman" w:cs="Times New Roman"/>
        </w:rPr>
        <w:t>William Bright</w:t>
      </w:r>
      <w:r>
        <w:rPr>
          <w:rFonts w:ascii="Times New Roman" w:hAnsi="Times New Roman" w:cs="Times New Roman"/>
        </w:rPr>
        <w:t>. (</w:t>
      </w:r>
      <w:proofErr w:type="spellStart"/>
      <w:r>
        <w:rPr>
          <w:rFonts w:ascii="Times New Roman" w:hAnsi="Times New Roman" w:cs="Times New Roman"/>
        </w:rPr>
        <w:t>n.d</w:t>
      </w:r>
      <w:proofErr w:type="spellEnd"/>
      <w:r>
        <w:rPr>
          <w:rFonts w:ascii="Times New Roman" w:hAnsi="Times New Roman" w:cs="Times New Roman"/>
        </w:rPr>
        <w:t xml:space="preserve">). </w:t>
      </w:r>
      <w:proofErr w:type="gramStart"/>
      <w:r w:rsidRPr="00AB33B2">
        <w:rPr>
          <w:rFonts w:ascii="Times New Roman" w:hAnsi="Times New Roman" w:cs="Times New Roman"/>
        </w:rPr>
        <w:t>What's</w:t>
      </w:r>
      <w:proofErr w:type="gramEnd"/>
      <w:r w:rsidRPr="00AB33B2">
        <w:rPr>
          <w:rFonts w:ascii="Times New Roman" w:hAnsi="Times New Roman" w:cs="Times New Roman"/>
        </w:rPr>
        <w:t xml:space="preserve"> the Difference between Speech and Writing?</w:t>
      </w:r>
      <w:r>
        <w:rPr>
          <w:rFonts w:ascii="Times New Roman" w:hAnsi="Times New Roman" w:cs="Times New Roman"/>
        </w:rPr>
        <w:t xml:space="preserve"> Retrieved from</w:t>
      </w:r>
      <w:r>
        <w:rPr>
          <w:rFonts w:ascii="Times New Roman" w:hAnsi="Times New Roman" w:cs="Times New Roman"/>
        </w:rPr>
        <w:br/>
      </w:r>
      <w:hyperlink r:id="rId6" w:history="1">
        <w:r w:rsidRPr="001C33BE">
          <w:rPr>
            <w:rStyle w:val="a4"/>
            <w:rFonts w:ascii="Times New Roman" w:hAnsi="Times New Roman" w:cs="Times New Roman"/>
          </w:rPr>
          <w:t>http://www.linguisticsociety.org/resource/whats-difference-between-speech-and-writing</w:t>
        </w:r>
      </w:hyperlink>
      <w:r>
        <w:rPr>
          <w:rFonts w:ascii="Times New Roman" w:hAnsi="Times New Roman" w:cs="Times New Roman"/>
        </w:rPr>
        <w:t xml:space="preserve"> </w:t>
      </w:r>
    </w:p>
    <w:p w:rsidR="00AB33B2" w:rsidRDefault="00AB33B2" w:rsidP="00AB33B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AB33B2">
        <w:rPr>
          <w:rFonts w:ascii="Times New Roman" w:hAnsi="Times New Roman" w:cs="Times New Roman"/>
        </w:rPr>
        <w:t>John McWhorter</w:t>
      </w:r>
      <w:r>
        <w:rPr>
          <w:rFonts w:ascii="Times New Roman" w:hAnsi="Times New Roman" w:cs="Times New Roman"/>
        </w:rPr>
        <w:t>. (</w:t>
      </w:r>
      <w:r w:rsidRPr="00AB33B2">
        <w:rPr>
          <w:rFonts w:ascii="Times New Roman" w:hAnsi="Times New Roman" w:cs="Times New Roman"/>
        </w:rPr>
        <w:t>2013</w:t>
      </w:r>
      <w:r>
        <w:rPr>
          <w:rFonts w:ascii="Times New Roman" w:hAnsi="Times New Roman" w:cs="Times New Roman"/>
        </w:rPr>
        <w:t xml:space="preserve">). </w:t>
      </w:r>
      <w:r w:rsidRPr="00AB33B2">
        <w:rPr>
          <w:rFonts w:ascii="Times New Roman" w:hAnsi="Times New Roman" w:cs="Times New Roman"/>
        </w:rPr>
        <w:t>Is Texting Killing the English Language?</w:t>
      </w:r>
      <w:r>
        <w:rPr>
          <w:rFonts w:ascii="Times New Roman" w:hAnsi="Times New Roman" w:cs="Times New Roman"/>
        </w:rPr>
        <w:t xml:space="preserve"> Retrieved from</w:t>
      </w:r>
      <w:r>
        <w:rPr>
          <w:rFonts w:ascii="Times New Roman" w:hAnsi="Times New Roman" w:cs="Times New Roman"/>
        </w:rPr>
        <w:br/>
      </w:r>
      <w:hyperlink r:id="rId7" w:history="1">
        <w:r w:rsidRPr="001C33BE">
          <w:rPr>
            <w:rStyle w:val="a4"/>
            <w:rFonts w:ascii="Times New Roman" w:hAnsi="Times New Roman" w:cs="Times New Roman"/>
          </w:rPr>
          <w:t>http://ideas.time.com/2013/04/25/is-texting-killing-the-english-language/</w:t>
        </w:r>
      </w:hyperlink>
      <w:r>
        <w:rPr>
          <w:rFonts w:ascii="Times New Roman" w:hAnsi="Times New Roman" w:cs="Times New Roman"/>
        </w:rPr>
        <w:t xml:space="preserve"> </w:t>
      </w:r>
    </w:p>
    <w:p w:rsidR="00AB33B2" w:rsidRDefault="00836F4A" w:rsidP="00836F4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McWhorter. (2013). </w:t>
      </w:r>
      <w:proofErr w:type="spellStart"/>
      <w:r w:rsidRPr="00836F4A">
        <w:rPr>
          <w:rFonts w:ascii="Times New Roman" w:hAnsi="Times New Roman" w:cs="Times New Roman"/>
        </w:rPr>
        <w:t>Txtng</w:t>
      </w:r>
      <w:proofErr w:type="spellEnd"/>
      <w:r w:rsidRPr="00836F4A">
        <w:rPr>
          <w:rFonts w:ascii="Times New Roman" w:hAnsi="Times New Roman" w:cs="Times New Roman"/>
        </w:rPr>
        <w:t xml:space="preserve"> is killing language. JK!!!</w:t>
      </w:r>
      <w:r>
        <w:rPr>
          <w:rFonts w:ascii="Times New Roman" w:hAnsi="Times New Roman" w:cs="Times New Roman"/>
        </w:rPr>
        <w:t xml:space="preserve"> [TED]. </w:t>
      </w:r>
      <w:r>
        <w:rPr>
          <w:rFonts w:ascii="Times New Roman" w:hAnsi="Times New Roman" w:cs="Times New Roman"/>
        </w:rPr>
        <w:br/>
        <w:t>Retrieved from</w:t>
      </w:r>
      <w:r>
        <w:rPr>
          <w:rFonts w:ascii="Times New Roman" w:hAnsi="Times New Roman" w:cs="Times New Roman"/>
        </w:rPr>
        <w:br/>
      </w:r>
      <w:hyperlink r:id="rId8" w:history="1">
        <w:r w:rsidRPr="001C33BE">
          <w:rPr>
            <w:rStyle w:val="a4"/>
            <w:rFonts w:ascii="Times New Roman" w:hAnsi="Times New Roman" w:cs="Times New Roman"/>
          </w:rPr>
          <w:t>http://www.ted.com/talks/john_mcwhorter_txtng_is_killing_language_jk#t-503715</w:t>
        </w:r>
      </w:hyperlink>
      <w:r>
        <w:rPr>
          <w:rFonts w:ascii="Times New Roman" w:hAnsi="Times New Roman" w:cs="Times New Roman"/>
        </w:rPr>
        <w:t xml:space="preserve"> </w:t>
      </w:r>
    </w:p>
    <w:p w:rsidR="00995AF3" w:rsidRPr="00AB33B2" w:rsidRDefault="00995AF3" w:rsidP="00995AF3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</w:rPr>
      </w:pPr>
      <w:r w:rsidRPr="00995AF3">
        <w:rPr>
          <w:rFonts w:ascii="Times New Roman" w:hAnsi="Times New Roman" w:cs="Times New Roman"/>
        </w:rPr>
        <w:t>Graeme Paton</w:t>
      </w:r>
      <w:r>
        <w:rPr>
          <w:rFonts w:ascii="Times New Roman" w:hAnsi="Times New Roman" w:cs="Times New Roman"/>
        </w:rPr>
        <w:t xml:space="preserve">. (2012). </w:t>
      </w:r>
      <w:r w:rsidRPr="00995AF3">
        <w:rPr>
          <w:rFonts w:ascii="Times New Roman" w:hAnsi="Times New Roman" w:cs="Times New Roman"/>
        </w:rPr>
        <w:t>Mobile phone '</w:t>
      </w:r>
      <w:proofErr w:type="spellStart"/>
      <w:r w:rsidRPr="00995AF3">
        <w:rPr>
          <w:rFonts w:ascii="Times New Roman" w:hAnsi="Times New Roman" w:cs="Times New Roman"/>
        </w:rPr>
        <w:t>textisms</w:t>
      </w:r>
      <w:proofErr w:type="spellEnd"/>
      <w:r w:rsidRPr="00995AF3">
        <w:rPr>
          <w:rFonts w:ascii="Times New Roman" w:hAnsi="Times New Roman" w:cs="Times New Roman"/>
        </w:rPr>
        <w:t>' can boost writing skills</w:t>
      </w:r>
      <w:r>
        <w:rPr>
          <w:rFonts w:ascii="Times New Roman" w:hAnsi="Times New Roman" w:cs="Times New Roman"/>
        </w:rPr>
        <w:br/>
        <w:t>Retrieved from</w:t>
      </w:r>
      <w:r>
        <w:rPr>
          <w:rFonts w:ascii="Times New Roman" w:hAnsi="Times New Roman" w:cs="Times New Roman"/>
        </w:rPr>
        <w:br/>
      </w:r>
      <w:hyperlink r:id="rId9" w:history="1">
        <w:r w:rsidRPr="001C33BE">
          <w:rPr>
            <w:rStyle w:val="a4"/>
            <w:rFonts w:ascii="Times New Roman" w:hAnsi="Times New Roman" w:cs="Times New Roman"/>
          </w:rPr>
          <w:t>http://www.telegraph.co.uk/education/educationnews/9714855/Mobile-phone-textisms-can-boost-writing-skills.html</w:t>
        </w:r>
      </w:hyperlink>
      <w:r>
        <w:rPr>
          <w:rFonts w:ascii="Times New Roman" w:hAnsi="Times New Roman" w:cs="Times New Roman"/>
        </w:rPr>
        <w:t xml:space="preserve"> </w:t>
      </w:r>
    </w:p>
    <w:p w:rsidR="00D85F3F" w:rsidRDefault="00D85F3F">
      <w:pPr>
        <w:rPr>
          <w:rFonts w:ascii="Times New Roman" w:hAnsi="Times New Roman" w:cs="Times New Roman"/>
        </w:rPr>
      </w:pPr>
    </w:p>
    <w:p w:rsidR="00D85F3F" w:rsidRDefault="00D85F3F">
      <w:pPr>
        <w:rPr>
          <w:rFonts w:ascii="Times New Roman" w:hAnsi="Times New Roman" w:cs="Times New Roman"/>
        </w:rPr>
      </w:pPr>
    </w:p>
    <w:p w:rsidR="00D85F3F" w:rsidRPr="00C659BB" w:rsidRDefault="00D85F3F">
      <w:pPr>
        <w:rPr>
          <w:rFonts w:ascii="Times New Roman" w:hAnsi="Times New Roman" w:cs="Times New Roman" w:hint="eastAsia"/>
        </w:rPr>
      </w:pPr>
    </w:p>
    <w:sectPr w:rsidR="00D85F3F" w:rsidRPr="00C659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F76CC"/>
    <w:multiLevelType w:val="hybridMultilevel"/>
    <w:tmpl w:val="A608F4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2E2AA8"/>
    <w:multiLevelType w:val="hybridMultilevel"/>
    <w:tmpl w:val="C144E16C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012311"/>
    <w:multiLevelType w:val="hybridMultilevel"/>
    <w:tmpl w:val="1D664C10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BB"/>
    <w:rsid w:val="001F3635"/>
    <w:rsid w:val="002164FA"/>
    <w:rsid w:val="0028393F"/>
    <w:rsid w:val="002E2A36"/>
    <w:rsid w:val="00336311"/>
    <w:rsid w:val="00337B5F"/>
    <w:rsid w:val="003939E4"/>
    <w:rsid w:val="004B63B4"/>
    <w:rsid w:val="004F1A9E"/>
    <w:rsid w:val="00651129"/>
    <w:rsid w:val="00672EE1"/>
    <w:rsid w:val="006929F0"/>
    <w:rsid w:val="006F25D6"/>
    <w:rsid w:val="00781192"/>
    <w:rsid w:val="007B45D8"/>
    <w:rsid w:val="007D3FCB"/>
    <w:rsid w:val="007E1F4C"/>
    <w:rsid w:val="00836F4A"/>
    <w:rsid w:val="008456EA"/>
    <w:rsid w:val="008C4CC7"/>
    <w:rsid w:val="00900C0D"/>
    <w:rsid w:val="00995AF3"/>
    <w:rsid w:val="00AB33B2"/>
    <w:rsid w:val="00BA5EFE"/>
    <w:rsid w:val="00BC1109"/>
    <w:rsid w:val="00BF7728"/>
    <w:rsid w:val="00C52C03"/>
    <w:rsid w:val="00C659BB"/>
    <w:rsid w:val="00CD74A8"/>
    <w:rsid w:val="00D85F3F"/>
    <w:rsid w:val="00D93334"/>
    <w:rsid w:val="00D93756"/>
    <w:rsid w:val="00E365E5"/>
    <w:rsid w:val="00E6783E"/>
    <w:rsid w:val="00F54576"/>
    <w:rsid w:val="00FB2AA6"/>
    <w:rsid w:val="00FE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0A1092-1495-4CB1-B791-FB5BDDDC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F3F"/>
    <w:pPr>
      <w:ind w:leftChars="200" w:left="480"/>
    </w:pPr>
  </w:style>
  <w:style w:type="character" w:styleId="a4">
    <w:name w:val="Hyperlink"/>
    <w:basedOn w:val="a0"/>
    <w:uiPriority w:val="99"/>
    <w:unhideWhenUsed/>
    <w:rsid w:val="00AB33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d.com/talks/john_mcwhorter_txtng_is_killing_language_jk#t-5037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deas.time.com/2013/04/25/is-texting-killing-the-english-languag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nguisticsociety.org/resource/whats-difference-between-speech-and-writi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elegraph.co.uk/education/educationnews/9714855/Mobile-phone-textisms-can-boost-writing-skills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nccu</dc:creator>
  <cp:keywords/>
  <dc:description/>
  <cp:lastModifiedBy>陳柏璁</cp:lastModifiedBy>
  <cp:revision>30</cp:revision>
  <dcterms:created xsi:type="dcterms:W3CDTF">2015-07-02T07:07:00Z</dcterms:created>
  <dcterms:modified xsi:type="dcterms:W3CDTF">2015-07-02T16:35:00Z</dcterms:modified>
</cp:coreProperties>
</file>